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77" w:type="dxa"/>
        <w:tblInd w:w="-5" w:type="dxa"/>
        <w:tblLook w:val="04A0" w:firstRow="1" w:lastRow="0" w:firstColumn="1" w:lastColumn="0" w:noHBand="0" w:noVBand="1"/>
      </w:tblPr>
      <w:tblGrid>
        <w:gridCol w:w="785"/>
        <w:gridCol w:w="3862"/>
        <w:gridCol w:w="3374"/>
        <w:gridCol w:w="1856"/>
        <w:gridCol w:w="6"/>
        <w:gridCol w:w="1741"/>
        <w:gridCol w:w="1984"/>
        <w:gridCol w:w="1869"/>
      </w:tblGrid>
      <w:tr w:rsidR="00DF4894" w:rsidRPr="00476609" w14:paraId="274B0B67" w14:textId="77777777" w:rsidTr="00A673C8">
        <w:trPr>
          <w:trHeight w:val="620"/>
        </w:trPr>
        <w:tc>
          <w:tcPr>
            <w:tcW w:w="785" w:type="dxa"/>
            <w:vMerge w:val="restart"/>
          </w:tcPr>
          <w:p w14:paraId="18DCECE4" w14:textId="77777777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692" w:type="dxa"/>
            <w:gridSpan w:val="7"/>
            <w:shd w:val="clear" w:color="auto" w:fill="B4C6E7" w:themeFill="accent1" w:themeFillTint="66"/>
          </w:tcPr>
          <w:p w14:paraId="6E78B1D4" w14:textId="72B16A3F" w:rsidR="00DF4894" w:rsidRPr="00F52F8A" w:rsidRDefault="00DF4894" w:rsidP="00AC2860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52F8A">
              <w:rPr>
                <w:rFonts w:ascii="Trebuchet MS" w:hAnsi="Trebuchet MS"/>
                <w:sz w:val="28"/>
                <w:szCs w:val="28"/>
              </w:rPr>
              <w:t xml:space="preserve">Rawcliffe </w:t>
            </w:r>
            <w:r w:rsidR="00C6012D">
              <w:rPr>
                <w:rFonts w:ascii="Trebuchet MS" w:hAnsi="Trebuchet MS"/>
                <w:sz w:val="28"/>
                <w:szCs w:val="28"/>
              </w:rPr>
              <w:t>Bridge</w:t>
            </w:r>
            <w:r w:rsidRPr="00F52F8A">
              <w:rPr>
                <w:rFonts w:ascii="Trebuchet MS" w:hAnsi="Trebuchet MS"/>
                <w:sz w:val="28"/>
                <w:szCs w:val="28"/>
              </w:rPr>
              <w:t xml:space="preserve"> </w:t>
            </w:r>
            <w:r w:rsidR="00D21FCD">
              <w:rPr>
                <w:rFonts w:ascii="Trebuchet MS" w:hAnsi="Trebuchet MS"/>
                <w:sz w:val="28"/>
                <w:szCs w:val="28"/>
              </w:rPr>
              <w:t xml:space="preserve">EYFS &amp; </w:t>
            </w:r>
            <w:r w:rsidRPr="00F52F8A">
              <w:rPr>
                <w:rFonts w:ascii="Trebuchet MS" w:hAnsi="Trebuchet MS"/>
                <w:sz w:val="28"/>
                <w:szCs w:val="28"/>
              </w:rPr>
              <w:t xml:space="preserve">KS1 – </w:t>
            </w:r>
            <w:r>
              <w:rPr>
                <w:rFonts w:ascii="Trebuchet MS" w:hAnsi="Trebuchet MS"/>
                <w:sz w:val="28"/>
                <w:szCs w:val="28"/>
              </w:rPr>
              <w:t>RE &amp; PSHE</w:t>
            </w:r>
          </w:p>
        </w:tc>
      </w:tr>
      <w:tr w:rsidR="00DF4894" w:rsidRPr="00476609" w14:paraId="30C627D7" w14:textId="77777777" w:rsidTr="00A673C8">
        <w:trPr>
          <w:trHeight w:val="187"/>
        </w:trPr>
        <w:tc>
          <w:tcPr>
            <w:tcW w:w="785" w:type="dxa"/>
            <w:vMerge/>
          </w:tcPr>
          <w:p w14:paraId="05012BCA" w14:textId="77777777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236" w:type="dxa"/>
            <w:gridSpan w:val="2"/>
            <w:shd w:val="clear" w:color="auto" w:fill="FFFFFF" w:themeFill="background1"/>
            <w:vAlign w:val="center"/>
          </w:tcPr>
          <w:p w14:paraId="18F98ECC" w14:textId="6E7A229D" w:rsidR="00DF4894" w:rsidRPr="00F52F8A" w:rsidRDefault="00DF4894" w:rsidP="00AC2860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 xml:space="preserve">EYFS  </w:t>
            </w:r>
          </w:p>
        </w:tc>
        <w:tc>
          <w:tcPr>
            <w:tcW w:w="7456" w:type="dxa"/>
            <w:gridSpan w:val="5"/>
            <w:shd w:val="clear" w:color="auto" w:fill="FFFFFF" w:themeFill="background1"/>
            <w:vAlign w:val="center"/>
          </w:tcPr>
          <w:p w14:paraId="38E7D43E" w14:textId="44DD0AAA" w:rsidR="00DF4894" w:rsidRPr="00F52F8A" w:rsidRDefault="00DF4894" w:rsidP="00AC2860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 xml:space="preserve">Year 1 &amp; 2 </w:t>
            </w:r>
          </w:p>
        </w:tc>
      </w:tr>
      <w:tr w:rsidR="00DF4894" w:rsidRPr="00476609" w14:paraId="06BB5573" w14:textId="77777777" w:rsidTr="00A673C8">
        <w:trPr>
          <w:trHeight w:val="576"/>
        </w:trPr>
        <w:tc>
          <w:tcPr>
            <w:tcW w:w="785" w:type="dxa"/>
            <w:vMerge/>
          </w:tcPr>
          <w:p w14:paraId="3CF32A5D" w14:textId="77777777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62" w:type="dxa"/>
            <w:shd w:val="clear" w:color="auto" w:fill="C5E0B3" w:themeFill="accent6" w:themeFillTint="66"/>
            <w:vAlign w:val="center"/>
          </w:tcPr>
          <w:p w14:paraId="57AD01A8" w14:textId="77777777" w:rsidR="00DF4894" w:rsidRPr="00A673C8" w:rsidRDefault="00DF4894" w:rsidP="00AC2860">
            <w:pPr>
              <w:jc w:val="center"/>
              <w:rPr>
                <w:rFonts w:ascii="Trebuchet MS" w:hAnsi="Trebuchet MS"/>
                <w:b/>
                <w:bCs/>
              </w:rPr>
            </w:pPr>
            <w:r w:rsidRPr="00A673C8">
              <w:rPr>
                <w:rFonts w:ascii="Trebuchet MS" w:hAnsi="Trebuchet MS"/>
                <w:b/>
                <w:bCs/>
              </w:rPr>
              <w:t>Cycle A</w:t>
            </w:r>
          </w:p>
        </w:tc>
        <w:tc>
          <w:tcPr>
            <w:tcW w:w="3374" w:type="dxa"/>
            <w:shd w:val="clear" w:color="auto" w:fill="D9D9D9" w:themeFill="background1" w:themeFillShade="D9"/>
            <w:vAlign w:val="center"/>
          </w:tcPr>
          <w:p w14:paraId="23257C00" w14:textId="2E7E9463" w:rsidR="00DF4894" w:rsidRPr="00A673C8" w:rsidRDefault="00DF4894" w:rsidP="00AC2860">
            <w:pPr>
              <w:jc w:val="center"/>
              <w:rPr>
                <w:rFonts w:ascii="Trebuchet MS" w:hAnsi="Trebuchet MS"/>
                <w:b/>
                <w:bCs/>
              </w:rPr>
            </w:pPr>
            <w:r w:rsidRPr="00A673C8">
              <w:rPr>
                <w:rFonts w:ascii="Trebuchet MS" w:hAnsi="Trebuchet MS"/>
                <w:b/>
                <w:bCs/>
              </w:rPr>
              <w:t xml:space="preserve">Cycle </w:t>
            </w:r>
            <w:r w:rsidR="002B6756">
              <w:rPr>
                <w:rFonts w:ascii="Trebuchet MS" w:hAnsi="Trebuchet MS"/>
                <w:b/>
                <w:bCs/>
              </w:rPr>
              <w:t>A</w:t>
            </w:r>
          </w:p>
        </w:tc>
        <w:tc>
          <w:tcPr>
            <w:tcW w:w="3603" w:type="dxa"/>
            <w:gridSpan w:val="3"/>
            <w:shd w:val="clear" w:color="auto" w:fill="C5E0B3" w:themeFill="accent6" w:themeFillTint="66"/>
            <w:vAlign w:val="center"/>
          </w:tcPr>
          <w:p w14:paraId="7012CA0A" w14:textId="77777777" w:rsidR="00DF4894" w:rsidRPr="00A673C8" w:rsidRDefault="00DF4894" w:rsidP="00AC2860">
            <w:pPr>
              <w:jc w:val="center"/>
              <w:rPr>
                <w:rFonts w:ascii="Trebuchet MS" w:hAnsi="Trebuchet MS"/>
                <w:b/>
                <w:bCs/>
              </w:rPr>
            </w:pPr>
            <w:r w:rsidRPr="00A673C8">
              <w:rPr>
                <w:rFonts w:ascii="Trebuchet MS" w:hAnsi="Trebuchet MS"/>
                <w:b/>
                <w:bCs/>
              </w:rPr>
              <w:t>Cycle A</w:t>
            </w:r>
          </w:p>
        </w:tc>
        <w:tc>
          <w:tcPr>
            <w:tcW w:w="3853" w:type="dxa"/>
            <w:gridSpan w:val="2"/>
            <w:shd w:val="clear" w:color="auto" w:fill="D9D9D9" w:themeFill="background1" w:themeFillShade="D9"/>
            <w:vAlign w:val="center"/>
          </w:tcPr>
          <w:p w14:paraId="26B84853" w14:textId="09D238DA" w:rsidR="00DF4894" w:rsidRPr="00A673C8" w:rsidRDefault="00DF4894" w:rsidP="00C6702F">
            <w:pPr>
              <w:jc w:val="center"/>
              <w:rPr>
                <w:rFonts w:ascii="Trebuchet MS" w:hAnsi="Trebuchet MS"/>
                <w:b/>
                <w:bCs/>
              </w:rPr>
            </w:pPr>
            <w:r w:rsidRPr="00A673C8">
              <w:rPr>
                <w:rFonts w:ascii="Trebuchet MS" w:hAnsi="Trebuchet MS"/>
                <w:b/>
                <w:bCs/>
              </w:rPr>
              <w:t>Cycle B</w:t>
            </w:r>
          </w:p>
        </w:tc>
      </w:tr>
      <w:tr w:rsidR="00DF4894" w:rsidRPr="00476609" w14:paraId="6FB6872B" w14:textId="77777777" w:rsidTr="00A673C8">
        <w:trPr>
          <w:trHeight w:val="187"/>
        </w:trPr>
        <w:tc>
          <w:tcPr>
            <w:tcW w:w="785" w:type="dxa"/>
            <w:vMerge/>
          </w:tcPr>
          <w:p w14:paraId="6A3D7074" w14:textId="77777777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62" w:type="dxa"/>
            <w:shd w:val="clear" w:color="auto" w:fill="C5E0B3" w:themeFill="accent6" w:themeFillTint="66"/>
            <w:vAlign w:val="center"/>
          </w:tcPr>
          <w:p w14:paraId="52100441" w14:textId="4BB4CA4C" w:rsidR="00DF4894" w:rsidRPr="00A673C8" w:rsidRDefault="002B6756" w:rsidP="00AC2860">
            <w:pPr>
              <w:jc w:val="center"/>
              <w:rPr>
                <w:rFonts w:ascii="Trebuchet MS" w:hAnsi="Trebuchet MS"/>
                <w:b/>
                <w:bCs/>
              </w:rPr>
            </w:pPr>
            <w:r>
              <w:rPr>
                <w:rFonts w:ascii="Trebuchet MS" w:hAnsi="Trebuchet MS"/>
                <w:b/>
                <w:bCs/>
              </w:rPr>
              <w:t>RE</w:t>
            </w:r>
          </w:p>
        </w:tc>
        <w:tc>
          <w:tcPr>
            <w:tcW w:w="3374" w:type="dxa"/>
            <w:shd w:val="clear" w:color="auto" w:fill="D9D9D9" w:themeFill="background1" w:themeFillShade="D9"/>
            <w:vAlign w:val="center"/>
          </w:tcPr>
          <w:p w14:paraId="4B8023F4" w14:textId="2179246C" w:rsidR="00DF4894" w:rsidRPr="00A673C8" w:rsidRDefault="00DF4894" w:rsidP="00AC2860">
            <w:pPr>
              <w:jc w:val="center"/>
              <w:rPr>
                <w:rFonts w:ascii="Trebuchet MS" w:hAnsi="Trebuchet MS"/>
                <w:b/>
                <w:bCs/>
              </w:rPr>
            </w:pPr>
            <w:r w:rsidRPr="00A673C8">
              <w:rPr>
                <w:rFonts w:ascii="Trebuchet MS" w:hAnsi="Trebuchet MS"/>
                <w:b/>
                <w:bCs/>
              </w:rPr>
              <w:t>PSHE</w:t>
            </w:r>
          </w:p>
        </w:tc>
        <w:tc>
          <w:tcPr>
            <w:tcW w:w="1856" w:type="dxa"/>
            <w:shd w:val="clear" w:color="auto" w:fill="C5E0B3" w:themeFill="accent6" w:themeFillTint="66"/>
            <w:vAlign w:val="center"/>
          </w:tcPr>
          <w:p w14:paraId="104D8232" w14:textId="2CF249B6" w:rsidR="00DF4894" w:rsidRPr="00A673C8" w:rsidRDefault="00DF4894" w:rsidP="00AC2860">
            <w:pPr>
              <w:jc w:val="center"/>
              <w:rPr>
                <w:rFonts w:ascii="Trebuchet MS" w:hAnsi="Trebuchet MS"/>
                <w:b/>
                <w:bCs/>
              </w:rPr>
            </w:pPr>
            <w:r w:rsidRPr="00A673C8">
              <w:rPr>
                <w:rFonts w:ascii="Trebuchet MS" w:hAnsi="Trebuchet MS"/>
                <w:b/>
                <w:bCs/>
              </w:rPr>
              <w:t>PSHE</w:t>
            </w:r>
          </w:p>
        </w:tc>
        <w:tc>
          <w:tcPr>
            <w:tcW w:w="1747" w:type="dxa"/>
            <w:gridSpan w:val="2"/>
            <w:shd w:val="clear" w:color="auto" w:fill="C5E0B3" w:themeFill="accent6" w:themeFillTint="66"/>
            <w:vAlign w:val="center"/>
          </w:tcPr>
          <w:p w14:paraId="0DF02887" w14:textId="0E56DE7D" w:rsidR="00DF4894" w:rsidRPr="00A673C8" w:rsidRDefault="00DF4894" w:rsidP="00AC2860">
            <w:pPr>
              <w:jc w:val="center"/>
              <w:rPr>
                <w:rFonts w:ascii="Trebuchet MS" w:hAnsi="Trebuchet MS"/>
                <w:b/>
                <w:bCs/>
              </w:rPr>
            </w:pPr>
            <w:r w:rsidRPr="00A673C8">
              <w:rPr>
                <w:rFonts w:ascii="Trebuchet MS" w:hAnsi="Trebuchet MS"/>
                <w:b/>
                <w:bCs/>
              </w:rPr>
              <w:t>RE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4889A30" w14:textId="1CE0EF22" w:rsidR="00DF4894" w:rsidRPr="00A673C8" w:rsidRDefault="00DF4894" w:rsidP="00AC2860">
            <w:pPr>
              <w:jc w:val="center"/>
              <w:rPr>
                <w:rFonts w:ascii="Trebuchet MS" w:hAnsi="Trebuchet MS"/>
                <w:b/>
                <w:bCs/>
              </w:rPr>
            </w:pPr>
            <w:r w:rsidRPr="00A673C8">
              <w:rPr>
                <w:rFonts w:ascii="Trebuchet MS" w:hAnsi="Trebuchet MS"/>
                <w:b/>
                <w:bCs/>
              </w:rPr>
              <w:t>PSHE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514F7133" w14:textId="25B3DB95" w:rsidR="00DF4894" w:rsidRPr="00A673C8" w:rsidRDefault="00DF4894" w:rsidP="00AC2860">
            <w:pPr>
              <w:jc w:val="center"/>
              <w:rPr>
                <w:rFonts w:ascii="Trebuchet MS" w:hAnsi="Trebuchet MS"/>
                <w:b/>
                <w:bCs/>
              </w:rPr>
            </w:pPr>
            <w:r w:rsidRPr="00A673C8">
              <w:rPr>
                <w:rFonts w:ascii="Trebuchet MS" w:hAnsi="Trebuchet MS"/>
                <w:b/>
                <w:bCs/>
              </w:rPr>
              <w:t>RE</w:t>
            </w:r>
          </w:p>
        </w:tc>
      </w:tr>
      <w:tr w:rsidR="002B6756" w:rsidRPr="00476609" w14:paraId="55A251B8" w14:textId="77777777" w:rsidTr="00A673C8">
        <w:trPr>
          <w:trHeight w:val="1180"/>
        </w:trPr>
        <w:tc>
          <w:tcPr>
            <w:tcW w:w="785" w:type="dxa"/>
            <w:vMerge w:val="restart"/>
            <w:shd w:val="clear" w:color="auto" w:fill="FFF2CC" w:themeFill="accent4" w:themeFillTint="33"/>
            <w:textDirection w:val="btLr"/>
          </w:tcPr>
          <w:p w14:paraId="5BC9C038" w14:textId="77777777" w:rsidR="002B6756" w:rsidRPr="00476609" w:rsidRDefault="002B6756" w:rsidP="002B6756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Autumn Term</w:t>
            </w:r>
          </w:p>
        </w:tc>
        <w:tc>
          <w:tcPr>
            <w:tcW w:w="3862" w:type="dxa"/>
            <w:shd w:val="clear" w:color="auto" w:fill="C5E0B3" w:themeFill="accent6" w:themeFillTint="66"/>
            <w:vAlign w:val="center"/>
          </w:tcPr>
          <w:p w14:paraId="36298D8A" w14:textId="7FDA993A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Special Places- Explore different special places for Religions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e.g.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church</w:t>
            </w:r>
          </w:p>
        </w:tc>
        <w:tc>
          <w:tcPr>
            <w:tcW w:w="3374" w:type="dxa"/>
            <w:shd w:val="clear" w:color="auto" w:fill="D9D9D9" w:themeFill="background1" w:themeFillShade="D9"/>
            <w:vAlign w:val="center"/>
          </w:tcPr>
          <w:p w14:paraId="399804C8" w14:textId="0F4E3DA7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Being Me in my world 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2A26405F" w14:textId="233E9939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Being Me in My World- Year 1 </w:t>
            </w:r>
          </w:p>
        </w:tc>
        <w:tc>
          <w:tcPr>
            <w:tcW w:w="1741" w:type="dxa"/>
            <w:shd w:val="clear" w:color="auto" w:fill="C5E0B3" w:themeFill="accent6" w:themeFillTint="66"/>
            <w:vAlign w:val="center"/>
          </w:tcPr>
          <w:p w14:paraId="18804D23" w14:textId="3388D3A2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1.1 Belonging- Identifying different religions symbols and artefacts to Christianity and how these compare with other religions.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D1BFC47" w14:textId="232BC2F9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Being Me in My World -Year 2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60E38B1E" w14:textId="77777777" w:rsidR="002B6756" w:rsidRPr="00816903" w:rsidRDefault="002B6756" w:rsidP="002B675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16903">
              <w:rPr>
                <w:rFonts w:ascii="Arial Narrow" w:hAnsi="Arial Narrow"/>
                <w:sz w:val="16"/>
                <w:szCs w:val="16"/>
              </w:rPr>
              <w:t>2:1 Lead us not into temptation- To identify right and wrong.</w:t>
            </w:r>
            <w:r>
              <w:rPr>
                <w:rFonts w:ascii="Arial Narrow" w:hAnsi="Arial Narrow"/>
                <w:sz w:val="16"/>
                <w:szCs w:val="16"/>
              </w:rPr>
              <w:t xml:space="preserve"> To explore rules and routines in different religions. </w:t>
            </w:r>
          </w:p>
          <w:p w14:paraId="145CF4BD" w14:textId="77777777" w:rsidR="002B6756" w:rsidRPr="00816903" w:rsidRDefault="002B6756" w:rsidP="002B675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D25AD48" w14:textId="77777777" w:rsidR="002B6756" w:rsidRPr="00816903" w:rsidRDefault="002B6756" w:rsidP="002B675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16903">
              <w:rPr>
                <w:rFonts w:ascii="Arial Narrow" w:hAnsi="Arial Narrow"/>
                <w:sz w:val="16"/>
                <w:szCs w:val="16"/>
              </w:rPr>
              <w:t xml:space="preserve">Religious Stories- Garden of Eden (Christian) </w:t>
            </w:r>
          </w:p>
          <w:p w14:paraId="1B8B9A11" w14:textId="39758CF5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16903">
              <w:rPr>
                <w:rFonts w:ascii="Arial Narrow" w:hAnsi="Arial Narrow"/>
                <w:sz w:val="16"/>
                <w:szCs w:val="16"/>
              </w:rPr>
              <w:t xml:space="preserve">Milk and the Jasmine Flower (Sikhi) </w:t>
            </w:r>
          </w:p>
        </w:tc>
      </w:tr>
      <w:tr w:rsidR="002B6756" w:rsidRPr="00476609" w14:paraId="07253637" w14:textId="26800E24" w:rsidTr="00A673C8">
        <w:trPr>
          <w:trHeight w:val="1380"/>
        </w:trPr>
        <w:tc>
          <w:tcPr>
            <w:tcW w:w="785" w:type="dxa"/>
            <w:vMerge/>
            <w:shd w:val="clear" w:color="auto" w:fill="FFF2CC" w:themeFill="accent4" w:themeFillTint="33"/>
            <w:textDirection w:val="btLr"/>
          </w:tcPr>
          <w:p w14:paraId="05265664" w14:textId="77777777" w:rsidR="002B6756" w:rsidRPr="00476609" w:rsidRDefault="002B6756" w:rsidP="002B6756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3862" w:type="dxa"/>
            <w:shd w:val="clear" w:color="auto" w:fill="C5E0B3" w:themeFill="accent6" w:themeFillTint="66"/>
            <w:vAlign w:val="center"/>
          </w:tcPr>
          <w:p w14:paraId="2ACCFDEA" w14:textId="00354501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Special Themes- Explore Special times for different religions - Christmas, Diwali, Harvest, Hannukah</w:t>
            </w:r>
          </w:p>
        </w:tc>
        <w:tc>
          <w:tcPr>
            <w:tcW w:w="3374" w:type="dxa"/>
            <w:shd w:val="clear" w:color="auto" w:fill="D9D9D9" w:themeFill="background1" w:themeFillShade="D9"/>
            <w:vAlign w:val="center"/>
          </w:tcPr>
          <w:p w14:paraId="1535CDB5" w14:textId="479FDBE0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Celebrating Difference 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73A023D1" w14:textId="6DAD58C2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Celebrating Difference – Year 1</w:t>
            </w:r>
          </w:p>
        </w:tc>
        <w:tc>
          <w:tcPr>
            <w:tcW w:w="1741" w:type="dxa"/>
            <w:shd w:val="clear" w:color="auto" w:fill="C5E0B3" w:themeFill="accent6" w:themeFillTint="66"/>
            <w:vAlign w:val="center"/>
          </w:tcPr>
          <w:p w14:paraId="618AFF3C" w14:textId="2E330ECD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Christmas- Learn the nativity story and why it is significant for Christians.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C6E99CF" w14:textId="77CB9FEB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Healthy Me- Year 1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33D82C38" w14:textId="59C2E538" w:rsidR="002B6756" w:rsidRPr="00384DCA" w:rsidRDefault="002B6756" w:rsidP="002B675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Christmas- Light and the Dark- Exploring how light shines over dark in Christianity, </w:t>
            </w:r>
            <w:proofErr w:type="gramStart"/>
            <w:r>
              <w:rPr>
                <w:rFonts w:ascii="Arial Narrow" w:hAnsi="Arial Narrow"/>
                <w:sz w:val="16"/>
                <w:szCs w:val="16"/>
              </w:rPr>
              <w:t>Hinduism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and Judaism.  </w:t>
            </w:r>
          </w:p>
        </w:tc>
      </w:tr>
      <w:tr w:rsidR="002B6756" w:rsidRPr="00476609" w14:paraId="44DD5157" w14:textId="0B001B4F" w:rsidTr="00A673C8">
        <w:trPr>
          <w:trHeight w:val="1346"/>
        </w:trPr>
        <w:tc>
          <w:tcPr>
            <w:tcW w:w="785" w:type="dxa"/>
            <w:vMerge w:val="restart"/>
            <w:shd w:val="clear" w:color="auto" w:fill="A8D08D" w:themeFill="accent6" w:themeFillTint="99"/>
            <w:textDirection w:val="btLr"/>
          </w:tcPr>
          <w:p w14:paraId="1051E880" w14:textId="77777777" w:rsidR="002B6756" w:rsidRPr="00476609" w:rsidRDefault="002B6756" w:rsidP="002B6756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Spring Term</w:t>
            </w:r>
          </w:p>
        </w:tc>
        <w:tc>
          <w:tcPr>
            <w:tcW w:w="3862" w:type="dxa"/>
            <w:shd w:val="clear" w:color="auto" w:fill="C5E0B3" w:themeFill="accent6" w:themeFillTint="66"/>
            <w:vAlign w:val="center"/>
          </w:tcPr>
          <w:p w14:paraId="120EEA22" w14:textId="16A4DF74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Special People- Explore important people to us and to religions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e.g.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vicar, monks and imam.</w:t>
            </w:r>
          </w:p>
        </w:tc>
        <w:tc>
          <w:tcPr>
            <w:tcW w:w="3374" w:type="dxa"/>
            <w:shd w:val="clear" w:color="auto" w:fill="D9D9D9" w:themeFill="background1" w:themeFillShade="D9"/>
            <w:vAlign w:val="center"/>
          </w:tcPr>
          <w:p w14:paraId="5C5C82C1" w14:textId="5AC300A8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>
              <w:rPr>
                <w:rFonts w:ascii="Arial Narrow" w:hAnsi="Arial Narrow"/>
                <w:sz w:val="18"/>
                <w:szCs w:val="18"/>
              </w:rPr>
              <w:t>Dreams and Goals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4F4C4F3E" w14:textId="24E07015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Celebrating Difference – Year 2</w:t>
            </w:r>
          </w:p>
        </w:tc>
        <w:tc>
          <w:tcPr>
            <w:tcW w:w="1741" w:type="dxa"/>
            <w:shd w:val="clear" w:color="auto" w:fill="C5E0B3" w:themeFill="accent6" w:themeFillTint="66"/>
            <w:vAlign w:val="center"/>
          </w:tcPr>
          <w:p w14:paraId="3D88E35A" w14:textId="5138AE32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1:2- Worship- To explore different places of worship from different religions.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786C7C4" w14:textId="067F8278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Healthy Me- Year 2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182454FE" w14:textId="64BCE1F3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 w:rsidRPr="00305D40">
              <w:rPr>
                <w:rFonts w:ascii="Arial Narrow" w:hAnsi="Arial Narrow"/>
                <w:sz w:val="18"/>
                <w:szCs w:val="18"/>
              </w:rPr>
              <w:t xml:space="preserve">2.2 Believing- Deeper investigation of Christianity respecting beliefs, identifying what religions believe. Compared with the beliefs of Muslims and the teachings of Islam. </w:t>
            </w:r>
          </w:p>
        </w:tc>
      </w:tr>
      <w:tr w:rsidR="002B6756" w:rsidRPr="00476609" w14:paraId="4CD9B397" w14:textId="77777777" w:rsidTr="00A673C8">
        <w:trPr>
          <w:trHeight w:val="1345"/>
        </w:trPr>
        <w:tc>
          <w:tcPr>
            <w:tcW w:w="785" w:type="dxa"/>
            <w:vMerge/>
            <w:shd w:val="clear" w:color="auto" w:fill="A8D08D" w:themeFill="accent6" w:themeFillTint="99"/>
            <w:textDirection w:val="btLr"/>
          </w:tcPr>
          <w:p w14:paraId="7B50F6F6" w14:textId="77777777" w:rsidR="002B6756" w:rsidRPr="00476609" w:rsidRDefault="002B6756" w:rsidP="002B6756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3862" w:type="dxa"/>
            <w:shd w:val="clear" w:color="auto" w:fill="C5E0B3" w:themeFill="accent6" w:themeFillTint="66"/>
            <w:vAlign w:val="center"/>
          </w:tcPr>
          <w:p w14:paraId="4E1D1F70" w14:textId="77777777" w:rsidR="002B6756" w:rsidRDefault="002B6756" w:rsidP="002B675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Easter- Explore signs of Easter and a simple understanding of why Easter is important to Christians. </w:t>
            </w:r>
          </w:p>
          <w:p w14:paraId="6C1F2457" w14:textId="4E4BD9AB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Explore Eid and what this means to Muslims and the importance of it in their religion. </w:t>
            </w:r>
          </w:p>
        </w:tc>
        <w:tc>
          <w:tcPr>
            <w:tcW w:w="3374" w:type="dxa"/>
            <w:shd w:val="clear" w:color="auto" w:fill="D9D9D9" w:themeFill="background1" w:themeFillShade="D9"/>
            <w:vAlign w:val="center"/>
          </w:tcPr>
          <w:p w14:paraId="01C209E2" w14:textId="05FD1689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>
              <w:rPr>
                <w:rFonts w:ascii="Arial Narrow" w:hAnsi="Arial Narrow"/>
                <w:sz w:val="18"/>
                <w:szCs w:val="18"/>
              </w:rPr>
              <w:t>Healthy Me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3B73D1D0" w14:textId="3D35157F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Dreams and Goals – Year 1 </w:t>
            </w:r>
          </w:p>
        </w:tc>
        <w:tc>
          <w:tcPr>
            <w:tcW w:w="1741" w:type="dxa"/>
            <w:shd w:val="clear" w:color="auto" w:fill="C5E0B3" w:themeFill="accent6" w:themeFillTint="66"/>
            <w:vAlign w:val="center"/>
          </w:tcPr>
          <w:p w14:paraId="6544FE17" w14:textId="38868A65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Easter- Explore the significance of Easter. Look at the signs Easter is coming and what this means to Christians.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2D496EB" w14:textId="1C7815B1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Relationships- Year 1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3A89A05C" w14:textId="45E4E857" w:rsidR="002B6756" w:rsidRPr="00126CEB" w:rsidRDefault="002B6756" w:rsidP="002B6756">
            <w:pPr>
              <w:jc w:val="center"/>
              <w:rPr>
                <w:rFonts w:ascii="Trebuchet MS" w:hAnsi="Trebuchet MS"/>
                <w:i/>
                <w:iCs/>
                <w:sz w:val="16"/>
                <w:szCs w:val="16"/>
              </w:rPr>
            </w:pPr>
            <w:r w:rsidRPr="00305D40">
              <w:rPr>
                <w:rFonts w:ascii="Arial Narrow" w:hAnsi="Arial Narrow"/>
                <w:sz w:val="18"/>
                <w:szCs w:val="18"/>
              </w:rPr>
              <w:t xml:space="preserve">Easter- Sequence the events of Easter. Explore the significance of Palm Sunday and how people felt about Jesus arriving in Jerusalem. </w:t>
            </w:r>
          </w:p>
        </w:tc>
      </w:tr>
      <w:tr w:rsidR="002B6756" w:rsidRPr="00476609" w14:paraId="3FEAE769" w14:textId="77777777" w:rsidTr="00A673C8">
        <w:trPr>
          <w:trHeight w:val="1461"/>
        </w:trPr>
        <w:tc>
          <w:tcPr>
            <w:tcW w:w="785" w:type="dxa"/>
            <w:vMerge w:val="restart"/>
            <w:shd w:val="clear" w:color="auto" w:fill="00B0F0"/>
            <w:textDirection w:val="btLr"/>
          </w:tcPr>
          <w:p w14:paraId="0BDDC333" w14:textId="77777777" w:rsidR="002B6756" w:rsidRPr="00476609" w:rsidRDefault="002B6756" w:rsidP="002B6756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Summer Term</w:t>
            </w:r>
          </w:p>
        </w:tc>
        <w:tc>
          <w:tcPr>
            <w:tcW w:w="3862" w:type="dxa"/>
            <w:shd w:val="clear" w:color="auto" w:fill="C5E0B3" w:themeFill="accent6" w:themeFillTint="66"/>
            <w:vAlign w:val="center"/>
          </w:tcPr>
          <w:p w14:paraId="4423F05B" w14:textId="4EEA5A33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>Special Books- Explore how different religions use different books to help guide their faith.</w:t>
            </w:r>
          </w:p>
        </w:tc>
        <w:tc>
          <w:tcPr>
            <w:tcW w:w="3374" w:type="dxa"/>
            <w:shd w:val="clear" w:color="auto" w:fill="D9D9D9" w:themeFill="background1" w:themeFillShade="D9"/>
            <w:vAlign w:val="center"/>
          </w:tcPr>
          <w:p w14:paraId="31C89CA4" w14:textId="59562FA7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>Relationships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27804B74" w14:textId="79B21E8E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Dreams and Goals – Year 2</w:t>
            </w:r>
          </w:p>
        </w:tc>
        <w:tc>
          <w:tcPr>
            <w:tcW w:w="1741" w:type="dxa"/>
            <w:shd w:val="clear" w:color="auto" w:fill="C5E0B3" w:themeFill="accent6" w:themeFillTint="66"/>
            <w:vAlign w:val="center"/>
          </w:tcPr>
          <w:p w14:paraId="7FDB6698" w14:textId="414B1C55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1:3- What a Wonderful World. – Explore and compare different creation stories from different religions including the ‘big bang’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EFBE409" w14:textId="798AAE56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Relationships Year 2 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78AA7F84" w14:textId="584F01B1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D40">
              <w:rPr>
                <w:rFonts w:ascii="Arial Narrow" w:hAnsi="Arial Narrow"/>
                <w:sz w:val="18"/>
                <w:szCs w:val="18"/>
              </w:rPr>
              <w:t xml:space="preserve">2:3- Questions, Questions??? Identify and ask Questions about Religions. Who is God? Where is God? Why do bad things happen </w:t>
            </w:r>
            <w:proofErr w:type="gramStart"/>
            <w:r w:rsidRPr="00305D40">
              <w:rPr>
                <w:rFonts w:ascii="Arial Narrow" w:hAnsi="Arial Narrow"/>
                <w:sz w:val="18"/>
                <w:szCs w:val="18"/>
              </w:rPr>
              <w:t>e.g.</w:t>
            </w:r>
            <w:proofErr w:type="gramEnd"/>
            <w:r w:rsidRPr="00305D40">
              <w:rPr>
                <w:rFonts w:ascii="Arial Narrow" w:hAnsi="Arial Narrow"/>
                <w:sz w:val="18"/>
                <w:szCs w:val="18"/>
              </w:rPr>
              <w:t xml:space="preserve"> Earthquakes?</w:t>
            </w:r>
          </w:p>
        </w:tc>
      </w:tr>
      <w:tr w:rsidR="002B6756" w:rsidRPr="00476609" w14:paraId="258CCB8C" w14:textId="77777777" w:rsidTr="00A673C8">
        <w:trPr>
          <w:trHeight w:val="1460"/>
        </w:trPr>
        <w:tc>
          <w:tcPr>
            <w:tcW w:w="785" w:type="dxa"/>
            <w:vMerge/>
            <w:tcBorders>
              <w:bottom w:val="single" w:sz="4" w:space="0" w:color="auto"/>
            </w:tcBorders>
            <w:shd w:val="clear" w:color="auto" w:fill="00B0F0"/>
            <w:textDirection w:val="btLr"/>
          </w:tcPr>
          <w:p w14:paraId="4B51D99D" w14:textId="77777777" w:rsidR="002B6756" w:rsidRPr="00476609" w:rsidRDefault="002B6756" w:rsidP="002B6756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3862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E162B50" w14:textId="0F9331A5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Special Things- Explore different ‘things’ that are important to people of faith. Such as a cross, lotus flower or prayer mat. </w:t>
            </w:r>
          </w:p>
        </w:tc>
        <w:tc>
          <w:tcPr>
            <w:tcW w:w="337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885648" w14:textId="5A6F081C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>Changing Me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21FB61A6" w14:textId="6A00C53B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Changing me (Year Group specific.) </w:t>
            </w:r>
          </w:p>
        </w:tc>
        <w:tc>
          <w:tcPr>
            <w:tcW w:w="1741" w:type="dxa"/>
            <w:shd w:val="clear" w:color="auto" w:fill="C5E0B3" w:themeFill="accent6" w:themeFillTint="66"/>
            <w:vAlign w:val="center"/>
          </w:tcPr>
          <w:p w14:paraId="3A9B51C9" w14:textId="77777777" w:rsidR="002B6756" w:rsidRPr="00A5380B" w:rsidRDefault="002B6756" w:rsidP="002B675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Religious Stories- The Good Samaritan (Christian) </w:t>
            </w:r>
          </w:p>
          <w:p w14:paraId="739D4E54" w14:textId="77777777" w:rsidR="002B6756" w:rsidRPr="00A5380B" w:rsidRDefault="002B6756" w:rsidP="002B675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43DDCF48" w14:textId="74D2E333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A550D">
              <w:rPr>
                <w:rFonts w:ascii="Arial Narrow" w:hAnsi="Arial Narrow"/>
                <w:sz w:val="18"/>
                <w:szCs w:val="18"/>
              </w:rPr>
              <w:t>Siddhartha and the Swan and The Monkey Kin</w:t>
            </w:r>
            <w:r w:rsidRPr="00A5380B">
              <w:rPr>
                <w:rFonts w:ascii="Arial Narrow" w:hAnsi="Arial Narrow"/>
                <w:sz w:val="18"/>
                <w:szCs w:val="18"/>
              </w:rPr>
              <w:t xml:space="preserve">. (Buddhist)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F65DCEA" w14:textId="596310F0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Changing me (Year group specific) 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488DB94E" w14:textId="77777777" w:rsidR="002B6756" w:rsidRPr="00305D40" w:rsidRDefault="002B6756" w:rsidP="002B675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05D40">
              <w:rPr>
                <w:rFonts w:ascii="Arial Narrow" w:hAnsi="Arial Narrow"/>
                <w:sz w:val="18"/>
                <w:szCs w:val="18"/>
              </w:rPr>
              <w:t xml:space="preserve">Religious Stories- Noah’s Ark (Christianity) </w:t>
            </w:r>
          </w:p>
          <w:p w14:paraId="000AB151" w14:textId="77777777" w:rsidR="002B6756" w:rsidRPr="00305D40" w:rsidRDefault="002B6756" w:rsidP="002B675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5D4B1C62" w14:textId="35412AF2" w:rsidR="002B6756" w:rsidRPr="007C6A41" w:rsidRDefault="002B6756" w:rsidP="002B675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D40">
              <w:rPr>
                <w:rFonts w:ascii="Arial Narrow" w:hAnsi="Arial Narrow"/>
                <w:sz w:val="18"/>
                <w:szCs w:val="18"/>
              </w:rPr>
              <w:t xml:space="preserve">The Crying Camel (Muslim) </w:t>
            </w:r>
          </w:p>
        </w:tc>
      </w:tr>
    </w:tbl>
    <w:p w14:paraId="2FF4B3DB" w14:textId="1E376669" w:rsidR="00EF047F" w:rsidRDefault="00EF047F" w:rsidP="00DF4894"/>
    <w:p w14:paraId="68F654F4" w14:textId="77777777" w:rsidR="00EF047F" w:rsidRDefault="00EF047F" w:rsidP="00DF4894"/>
    <w:tbl>
      <w:tblPr>
        <w:tblStyle w:val="TableGrid"/>
        <w:tblW w:w="15871" w:type="dxa"/>
        <w:tblInd w:w="-5" w:type="dxa"/>
        <w:tblLook w:val="04A0" w:firstRow="1" w:lastRow="0" w:firstColumn="1" w:lastColumn="0" w:noHBand="0" w:noVBand="1"/>
      </w:tblPr>
      <w:tblGrid>
        <w:gridCol w:w="651"/>
        <w:gridCol w:w="1902"/>
        <w:gridCol w:w="1903"/>
        <w:gridCol w:w="1902"/>
        <w:gridCol w:w="1903"/>
        <w:gridCol w:w="1902"/>
        <w:gridCol w:w="1903"/>
        <w:gridCol w:w="1902"/>
        <w:gridCol w:w="1903"/>
      </w:tblGrid>
      <w:tr w:rsidR="00EF047F" w:rsidRPr="00476609" w14:paraId="33750460" w14:textId="77777777" w:rsidTr="002D0989">
        <w:trPr>
          <w:trHeight w:val="484"/>
        </w:trPr>
        <w:tc>
          <w:tcPr>
            <w:tcW w:w="651" w:type="dxa"/>
            <w:vMerge w:val="restart"/>
          </w:tcPr>
          <w:p w14:paraId="5257B0E6" w14:textId="77777777" w:rsidR="00EF047F" w:rsidRPr="00476609" w:rsidRDefault="00EF047F" w:rsidP="00781E8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5220" w:type="dxa"/>
            <w:gridSpan w:val="8"/>
            <w:shd w:val="clear" w:color="auto" w:fill="B4C6E7" w:themeFill="accent1" w:themeFillTint="66"/>
          </w:tcPr>
          <w:p w14:paraId="092A3662" w14:textId="75711FAF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E67439">
              <w:rPr>
                <w:rFonts w:ascii="Trebuchet MS" w:hAnsi="Trebuchet MS"/>
                <w:sz w:val="28"/>
                <w:szCs w:val="28"/>
              </w:rPr>
              <w:t xml:space="preserve">Rawcliffe Bridge KS2 </w:t>
            </w:r>
            <w:r>
              <w:rPr>
                <w:rFonts w:ascii="Trebuchet MS" w:hAnsi="Trebuchet MS"/>
                <w:sz w:val="28"/>
                <w:szCs w:val="28"/>
              </w:rPr>
              <w:t>–</w:t>
            </w:r>
            <w:r w:rsidRPr="00E67439">
              <w:rPr>
                <w:rFonts w:ascii="Trebuchet MS" w:hAnsi="Trebuchet MS"/>
                <w:sz w:val="28"/>
                <w:szCs w:val="28"/>
              </w:rPr>
              <w:t xml:space="preserve"> </w:t>
            </w:r>
            <w:r>
              <w:rPr>
                <w:rFonts w:ascii="Trebuchet MS" w:hAnsi="Trebuchet MS"/>
                <w:sz w:val="28"/>
                <w:szCs w:val="28"/>
              </w:rPr>
              <w:t>PSHE &amp; RE</w:t>
            </w:r>
          </w:p>
        </w:tc>
      </w:tr>
      <w:tr w:rsidR="00EF047F" w:rsidRPr="00476609" w14:paraId="6A1569FE" w14:textId="77777777" w:rsidTr="00EF047F">
        <w:trPr>
          <w:trHeight w:val="147"/>
        </w:trPr>
        <w:tc>
          <w:tcPr>
            <w:tcW w:w="651" w:type="dxa"/>
            <w:vMerge/>
          </w:tcPr>
          <w:p w14:paraId="2B35A840" w14:textId="77777777" w:rsidR="00EF047F" w:rsidRPr="00476609" w:rsidRDefault="00EF047F" w:rsidP="00781E8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05" w:type="dxa"/>
            <w:gridSpan w:val="2"/>
            <w:shd w:val="clear" w:color="auto" w:fill="auto"/>
          </w:tcPr>
          <w:p w14:paraId="44845CC4" w14:textId="008E785A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PHSE- Y3/4</w:t>
            </w:r>
          </w:p>
        </w:tc>
        <w:tc>
          <w:tcPr>
            <w:tcW w:w="3805" w:type="dxa"/>
            <w:gridSpan w:val="2"/>
            <w:shd w:val="clear" w:color="auto" w:fill="auto"/>
          </w:tcPr>
          <w:p w14:paraId="24E7A9EA" w14:textId="217C4E33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PHSE- Y5/6</w:t>
            </w:r>
          </w:p>
        </w:tc>
        <w:tc>
          <w:tcPr>
            <w:tcW w:w="7610" w:type="dxa"/>
            <w:gridSpan w:val="4"/>
            <w:shd w:val="clear" w:color="auto" w:fill="auto"/>
            <w:vAlign w:val="center"/>
          </w:tcPr>
          <w:p w14:paraId="2EA42468" w14:textId="693034DF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RE- Key Stage 2</w:t>
            </w:r>
          </w:p>
        </w:tc>
      </w:tr>
      <w:tr w:rsidR="00EF047F" w:rsidRPr="00476609" w14:paraId="35AB1C77" w14:textId="77777777" w:rsidTr="00EF047F">
        <w:trPr>
          <w:trHeight w:val="147"/>
        </w:trPr>
        <w:tc>
          <w:tcPr>
            <w:tcW w:w="651" w:type="dxa"/>
          </w:tcPr>
          <w:p w14:paraId="529028AA" w14:textId="77777777" w:rsidR="00EF047F" w:rsidRPr="00476609" w:rsidRDefault="00EF047F" w:rsidP="00781E8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7F74D11A" w14:textId="58E787FD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Cycle A</w:t>
            </w:r>
          </w:p>
        </w:tc>
        <w:tc>
          <w:tcPr>
            <w:tcW w:w="1903" w:type="dxa"/>
            <w:shd w:val="clear" w:color="auto" w:fill="DBDBDB" w:themeFill="accent3" w:themeFillTint="66"/>
          </w:tcPr>
          <w:p w14:paraId="3F86E05C" w14:textId="302A9CFF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Cycle B</w:t>
            </w: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345A0476" w14:textId="2E8C3035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Cycle A</w:t>
            </w:r>
          </w:p>
        </w:tc>
        <w:tc>
          <w:tcPr>
            <w:tcW w:w="1903" w:type="dxa"/>
            <w:shd w:val="clear" w:color="auto" w:fill="DBDBDB" w:themeFill="accent3" w:themeFillTint="66"/>
          </w:tcPr>
          <w:p w14:paraId="7C69F0F0" w14:textId="15BCA174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Cycle B</w:t>
            </w:r>
          </w:p>
        </w:tc>
        <w:tc>
          <w:tcPr>
            <w:tcW w:w="1902" w:type="dxa"/>
            <w:shd w:val="clear" w:color="auto" w:fill="F7CAAC" w:themeFill="accent2" w:themeFillTint="66"/>
            <w:vAlign w:val="center"/>
          </w:tcPr>
          <w:p w14:paraId="074D31BC" w14:textId="0CD02D3A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Cycle A</w:t>
            </w:r>
          </w:p>
        </w:tc>
        <w:tc>
          <w:tcPr>
            <w:tcW w:w="1903" w:type="dxa"/>
            <w:shd w:val="clear" w:color="auto" w:fill="DEEAF6" w:themeFill="accent5" w:themeFillTint="33"/>
            <w:vAlign w:val="center"/>
          </w:tcPr>
          <w:p w14:paraId="3779A73B" w14:textId="5A026E44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Cycle B</w:t>
            </w:r>
          </w:p>
        </w:tc>
        <w:tc>
          <w:tcPr>
            <w:tcW w:w="1902" w:type="dxa"/>
            <w:shd w:val="clear" w:color="auto" w:fill="EDEDED" w:themeFill="accent3" w:themeFillTint="33"/>
            <w:vAlign w:val="center"/>
          </w:tcPr>
          <w:p w14:paraId="5111432C" w14:textId="11624B8D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Cycle C</w:t>
            </w:r>
          </w:p>
        </w:tc>
        <w:tc>
          <w:tcPr>
            <w:tcW w:w="1903" w:type="dxa"/>
            <w:shd w:val="clear" w:color="auto" w:fill="E2EFD9" w:themeFill="accent6" w:themeFillTint="33"/>
            <w:vAlign w:val="center"/>
          </w:tcPr>
          <w:p w14:paraId="1E4AC66E" w14:textId="585530BF" w:rsidR="00EF047F" w:rsidRPr="00E67439" w:rsidRDefault="00EF047F" w:rsidP="00781E8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Cycle D</w:t>
            </w:r>
          </w:p>
        </w:tc>
      </w:tr>
      <w:tr w:rsidR="00EF047F" w:rsidRPr="00476609" w14:paraId="062D3405" w14:textId="77777777" w:rsidTr="00EF047F">
        <w:trPr>
          <w:cantSplit/>
          <w:trHeight w:val="1249"/>
        </w:trPr>
        <w:tc>
          <w:tcPr>
            <w:tcW w:w="651" w:type="dxa"/>
            <w:vMerge w:val="restart"/>
            <w:shd w:val="clear" w:color="auto" w:fill="FFF2CC" w:themeFill="accent4" w:themeFillTint="33"/>
            <w:textDirection w:val="btLr"/>
          </w:tcPr>
          <w:p w14:paraId="006FC50B" w14:textId="77777777" w:rsidR="00EF047F" w:rsidRPr="00476609" w:rsidRDefault="00EF047F" w:rsidP="00EF047F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Autumn Term</w:t>
            </w:r>
          </w:p>
          <w:p w14:paraId="5AE6F93B" w14:textId="77777777" w:rsidR="00EF047F" w:rsidRPr="00476609" w:rsidRDefault="00EF047F" w:rsidP="00EF047F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69F43C27" w14:textId="77777777" w:rsidR="00EF047F" w:rsidRPr="00476609" w:rsidRDefault="00EF047F" w:rsidP="00EF047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>Being Me in my world- Year 3</w:t>
            </w:r>
          </w:p>
        </w:tc>
        <w:tc>
          <w:tcPr>
            <w:tcW w:w="1903" w:type="dxa"/>
            <w:shd w:val="clear" w:color="auto" w:fill="DBDBDB" w:themeFill="accent3" w:themeFillTint="66"/>
            <w:vAlign w:val="center"/>
          </w:tcPr>
          <w:p w14:paraId="59B482CD" w14:textId="4E32EA3D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>Being Me in my world- Year 4</w:t>
            </w: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7D0ADC1E" w14:textId="7BC13B6B" w:rsidR="00EF047F" w:rsidRPr="00476609" w:rsidRDefault="00EF047F" w:rsidP="00EF047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>Being Me in my world- Year 5</w:t>
            </w:r>
          </w:p>
        </w:tc>
        <w:tc>
          <w:tcPr>
            <w:tcW w:w="1903" w:type="dxa"/>
            <w:shd w:val="clear" w:color="auto" w:fill="DBDBDB" w:themeFill="accent3" w:themeFillTint="66"/>
            <w:vAlign w:val="center"/>
          </w:tcPr>
          <w:p w14:paraId="24AB6F73" w14:textId="1453B49D" w:rsidR="00EF047F" w:rsidRPr="00476609" w:rsidRDefault="00EF047F" w:rsidP="00EF047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>Being Me in my world- Year 6</w:t>
            </w:r>
          </w:p>
        </w:tc>
        <w:tc>
          <w:tcPr>
            <w:tcW w:w="1902" w:type="dxa"/>
            <w:shd w:val="clear" w:color="auto" w:fill="F7CAAC" w:themeFill="accent2" w:themeFillTint="66"/>
            <w:vAlign w:val="center"/>
          </w:tcPr>
          <w:p w14:paraId="5FDF4EB1" w14:textId="662C24AF" w:rsidR="00EF047F" w:rsidRPr="00476609" w:rsidRDefault="00EF047F" w:rsidP="00EF047F">
            <w:pPr>
              <w:rPr>
                <w:rFonts w:ascii="Trebuchet MS" w:hAnsi="Trebuchet MS"/>
                <w:sz w:val="20"/>
                <w:szCs w:val="20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 xml:space="preserve">3.1 Remembering – To explore festivals of remembrance such as Remembrance Day and Dia de </w:t>
            </w:r>
            <w:proofErr w:type="spellStart"/>
            <w:r w:rsidRPr="00F21931">
              <w:rPr>
                <w:rFonts w:ascii="Arial Narrow" w:hAnsi="Arial Narrow"/>
                <w:sz w:val="18"/>
                <w:szCs w:val="18"/>
              </w:rPr>
              <w:t>los</w:t>
            </w:r>
            <w:proofErr w:type="spellEnd"/>
            <w:r w:rsidRPr="00F21931">
              <w:rPr>
                <w:rFonts w:ascii="Arial Narrow" w:hAnsi="Arial Narrow"/>
                <w:sz w:val="18"/>
                <w:szCs w:val="18"/>
              </w:rPr>
              <w:t xml:space="preserve"> Muertos. Why is this important to people of faith. How is this done?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F21931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903" w:type="dxa"/>
            <w:shd w:val="clear" w:color="auto" w:fill="DEEAF6" w:themeFill="accent5" w:themeFillTint="33"/>
            <w:vAlign w:val="center"/>
          </w:tcPr>
          <w:p w14:paraId="14DAB3D2" w14:textId="22C48F61" w:rsidR="00EF047F" w:rsidRPr="00476609" w:rsidRDefault="00EF047F" w:rsidP="00EF047F">
            <w:pPr>
              <w:rPr>
                <w:rFonts w:ascii="Trebuchet MS" w:hAnsi="Trebuchet MS"/>
                <w:sz w:val="20"/>
                <w:szCs w:val="20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>4.1 Communities- Explore local religious communities and how they feed into the general community</w:t>
            </w:r>
            <w:r>
              <w:rPr>
                <w:rFonts w:ascii="Arial Narrow" w:hAnsi="Arial Narrow"/>
                <w:sz w:val="18"/>
                <w:szCs w:val="18"/>
              </w:rPr>
              <w:t xml:space="preserve"> faith today. (2.1)</w:t>
            </w:r>
          </w:p>
        </w:tc>
        <w:tc>
          <w:tcPr>
            <w:tcW w:w="1902" w:type="dxa"/>
            <w:shd w:val="clear" w:color="auto" w:fill="EDEDED" w:themeFill="accent3" w:themeFillTint="33"/>
            <w:vAlign w:val="center"/>
          </w:tcPr>
          <w:p w14:paraId="253138C3" w14:textId="50948D94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3.2- Founders of faith </w:t>
            </w:r>
            <w:r>
              <w:rPr>
                <w:rFonts w:ascii="Arial Narrow" w:hAnsi="Arial Narrow"/>
                <w:sz w:val="18"/>
                <w:szCs w:val="18"/>
              </w:rPr>
              <w:t>– Identify leaders and founders of Faiths and the impact they had on people around them.</w:t>
            </w:r>
          </w:p>
        </w:tc>
        <w:tc>
          <w:tcPr>
            <w:tcW w:w="1903" w:type="dxa"/>
            <w:shd w:val="clear" w:color="auto" w:fill="E2EFD9" w:themeFill="accent6" w:themeFillTint="33"/>
            <w:vAlign w:val="center"/>
          </w:tcPr>
          <w:p w14:paraId="6C5B5087" w14:textId="77777777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5.2 Faith in Action</w:t>
            </w:r>
            <w:r>
              <w:rPr>
                <w:rFonts w:ascii="Arial Narrow" w:hAnsi="Arial Narrow"/>
                <w:sz w:val="18"/>
                <w:szCs w:val="18"/>
              </w:rPr>
              <w:t>- Explain the significance of key teachings for different religions and how these can present challenges and benefits for faith members.  (5.1,3.2)</w:t>
            </w:r>
          </w:p>
        </w:tc>
      </w:tr>
      <w:tr w:rsidR="00EF047F" w:rsidRPr="00476609" w14:paraId="40CEB967" w14:textId="77777777" w:rsidTr="00EF047F">
        <w:trPr>
          <w:cantSplit/>
          <w:trHeight w:val="1249"/>
        </w:trPr>
        <w:tc>
          <w:tcPr>
            <w:tcW w:w="651" w:type="dxa"/>
            <w:vMerge/>
            <w:shd w:val="clear" w:color="auto" w:fill="FFF2CC" w:themeFill="accent4" w:themeFillTint="33"/>
            <w:textDirection w:val="btLr"/>
          </w:tcPr>
          <w:p w14:paraId="0F3169BA" w14:textId="77777777" w:rsidR="00EF047F" w:rsidRPr="00476609" w:rsidRDefault="00EF047F" w:rsidP="00EF047F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75B1CA1A" w14:textId="77777777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>Celebrating Difference – Year 3</w:t>
            </w:r>
          </w:p>
        </w:tc>
        <w:tc>
          <w:tcPr>
            <w:tcW w:w="1903" w:type="dxa"/>
            <w:shd w:val="clear" w:color="auto" w:fill="DBDBDB" w:themeFill="accent3" w:themeFillTint="66"/>
            <w:vAlign w:val="center"/>
          </w:tcPr>
          <w:p w14:paraId="40A336DD" w14:textId="08AC1F65" w:rsidR="00EF047F" w:rsidRPr="00476609" w:rsidRDefault="00EF047F" w:rsidP="00EF047F">
            <w:pPr>
              <w:rPr>
                <w:rFonts w:ascii="Trebuchet MS" w:hAnsi="Trebuchet MS"/>
                <w:sz w:val="20"/>
                <w:szCs w:val="20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>Healthy Me- Year 3</w:t>
            </w: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507C9A05" w14:textId="3F11820A" w:rsidR="00EF047F" w:rsidRPr="00476609" w:rsidRDefault="00EF047F" w:rsidP="00EF047F">
            <w:pPr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Celebrating Difference – Year 5</w:t>
            </w:r>
          </w:p>
        </w:tc>
        <w:tc>
          <w:tcPr>
            <w:tcW w:w="1903" w:type="dxa"/>
            <w:shd w:val="clear" w:color="auto" w:fill="DBDBDB" w:themeFill="accent3" w:themeFillTint="66"/>
            <w:vAlign w:val="center"/>
          </w:tcPr>
          <w:p w14:paraId="572D9492" w14:textId="7A792B97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Healthy Me- Year 5</w:t>
            </w:r>
          </w:p>
        </w:tc>
        <w:tc>
          <w:tcPr>
            <w:tcW w:w="1902" w:type="dxa"/>
            <w:shd w:val="clear" w:color="auto" w:fill="F7CAAC" w:themeFill="accent2" w:themeFillTint="66"/>
            <w:vAlign w:val="center"/>
          </w:tcPr>
          <w:p w14:paraId="0AA98E51" w14:textId="46883EB7" w:rsidR="00EF047F" w:rsidRPr="00476609" w:rsidRDefault="00EF047F" w:rsidP="00EF047F">
            <w:pPr>
              <w:rPr>
                <w:rFonts w:ascii="Trebuchet MS" w:hAnsi="Trebuchet MS"/>
                <w:sz w:val="20"/>
                <w:szCs w:val="20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 xml:space="preserve">Christmas- To explore the story of Epiphany and how this is celebrated around the world. </w:t>
            </w:r>
          </w:p>
        </w:tc>
        <w:tc>
          <w:tcPr>
            <w:tcW w:w="1903" w:type="dxa"/>
            <w:shd w:val="clear" w:color="auto" w:fill="DEEAF6" w:themeFill="accent5" w:themeFillTint="33"/>
            <w:vAlign w:val="center"/>
          </w:tcPr>
          <w:p w14:paraId="25C574C5" w14:textId="69BD3D46" w:rsidR="00EF047F" w:rsidRPr="00476609" w:rsidRDefault="00EF047F" w:rsidP="00EF047F">
            <w:pPr>
              <w:rPr>
                <w:rFonts w:ascii="Trebuchet MS" w:hAnsi="Trebuchet MS"/>
                <w:sz w:val="20"/>
                <w:szCs w:val="20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>Christmas- To explore how light is an important symbol to Christians and how this is depicted in the Nativity story.</w:t>
            </w:r>
          </w:p>
        </w:tc>
        <w:tc>
          <w:tcPr>
            <w:tcW w:w="1902" w:type="dxa"/>
            <w:shd w:val="clear" w:color="auto" w:fill="EDEDED" w:themeFill="accent3" w:themeFillTint="33"/>
            <w:vAlign w:val="center"/>
          </w:tcPr>
          <w:p w14:paraId="231D7E03" w14:textId="6E085223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Christmas</w:t>
            </w:r>
            <w:r>
              <w:rPr>
                <w:rFonts w:ascii="Arial Narrow" w:hAnsi="Arial Narrow"/>
                <w:sz w:val="18"/>
                <w:szCs w:val="18"/>
              </w:rPr>
              <w:t>- To explore the meaning of Christmas and how it is celebrated around the world.</w:t>
            </w:r>
          </w:p>
        </w:tc>
        <w:tc>
          <w:tcPr>
            <w:tcW w:w="1903" w:type="dxa"/>
            <w:shd w:val="clear" w:color="auto" w:fill="E2EFD9" w:themeFill="accent6" w:themeFillTint="33"/>
            <w:vAlign w:val="center"/>
          </w:tcPr>
          <w:p w14:paraId="3D7807C4" w14:textId="77777777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Christmas</w:t>
            </w:r>
            <w:r>
              <w:rPr>
                <w:rFonts w:ascii="Arial Narrow" w:hAnsi="Arial Narrow"/>
                <w:sz w:val="18"/>
                <w:szCs w:val="18"/>
              </w:rPr>
              <w:t>- To look at the Christmas story in depth and identify similarities and differences in the stories told.</w:t>
            </w:r>
          </w:p>
        </w:tc>
      </w:tr>
      <w:tr w:rsidR="00EF047F" w:rsidRPr="00476609" w14:paraId="3A94C57A" w14:textId="77777777" w:rsidTr="00EF047F">
        <w:trPr>
          <w:trHeight w:val="1427"/>
        </w:trPr>
        <w:tc>
          <w:tcPr>
            <w:tcW w:w="651" w:type="dxa"/>
            <w:vMerge w:val="restart"/>
            <w:shd w:val="clear" w:color="auto" w:fill="A8D08D" w:themeFill="accent6" w:themeFillTint="99"/>
            <w:textDirection w:val="btLr"/>
          </w:tcPr>
          <w:p w14:paraId="55AB7E08" w14:textId="77777777" w:rsidR="00EF047F" w:rsidRPr="00476609" w:rsidRDefault="00EF047F" w:rsidP="00EF047F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 xml:space="preserve">Spring Term </w:t>
            </w: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2F0EDC0A" w14:textId="77777777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Celebrating Difference – Year 4</w:t>
            </w:r>
          </w:p>
        </w:tc>
        <w:tc>
          <w:tcPr>
            <w:tcW w:w="1903" w:type="dxa"/>
            <w:shd w:val="clear" w:color="auto" w:fill="DBDBDB" w:themeFill="accent3" w:themeFillTint="66"/>
            <w:vAlign w:val="center"/>
          </w:tcPr>
          <w:p w14:paraId="681C2B05" w14:textId="16A76920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Healthy Me- Year 4</w:t>
            </w: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1BAB5249" w14:textId="1DB69160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Celebrating Difference – Year 6</w:t>
            </w:r>
          </w:p>
        </w:tc>
        <w:tc>
          <w:tcPr>
            <w:tcW w:w="1903" w:type="dxa"/>
            <w:shd w:val="clear" w:color="auto" w:fill="DBDBDB" w:themeFill="accent3" w:themeFillTint="66"/>
            <w:vAlign w:val="center"/>
          </w:tcPr>
          <w:p w14:paraId="16806A7A" w14:textId="116DDAF8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Healthy Me- Year 6</w:t>
            </w:r>
          </w:p>
        </w:tc>
        <w:tc>
          <w:tcPr>
            <w:tcW w:w="1902" w:type="dxa"/>
            <w:shd w:val="clear" w:color="auto" w:fill="F7CAAC" w:themeFill="accent2" w:themeFillTint="66"/>
            <w:vAlign w:val="center"/>
          </w:tcPr>
          <w:p w14:paraId="57818763" w14:textId="73DAD6F5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4.2 People who inspire us</w:t>
            </w:r>
            <w:r>
              <w:rPr>
                <w:rFonts w:ascii="Arial Narrow" w:hAnsi="Arial Narrow"/>
                <w:sz w:val="18"/>
                <w:szCs w:val="18"/>
              </w:rPr>
              <w:t xml:space="preserve">- Explore the meaning of the word ‘saint’ and how people became to be a saint in the eyes of their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religion.(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>2.1)</w:t>
            </w:r>
          </w:p>
        </w:tc>
        <w:tc>
          <w:tcPr>
            <w:tcW w:w="1903" w:type="dxa"/>
            <w:shd w:val="clear" w:color="auto" w:fill="DEEAF6" w:themeFill="accent5" w:themeFillTint="33"/>
            <w:vAlign w:val="center"/>
          </w:tcPr>
          <w:p w14:paraId="1F33BC3B" w14:textId="1BE499BF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</w:t>
            </w:r>
            <w:r w:rsidRPr="009A6B41">
              <w:rPr>
                <w:rFonts w:ascii="Arial Narrow" w:hAnsi="Arial Narrow"/>
                <w:sz w:val="18"/>
                <w:szCs w:val="18"/>
              </w:rPr>
              <w:t>.3 Sacred Places</w:t>
            </w:r>
            <w:r>
              <w:rPr>
                <w:rFonts w:ascii="Arial Narrow" w:hAnsi="Arial Narrow"/>
                <w:sz w:val="18"/>
                <w:szCs w:val="18"/>
              </w:rPr>
              <w:t>- demonstrate a deep understanding of what makes a place sacred and why these places should be treat with respect. (1.1)</w:t>
            </w:r>
          </w:p>
        </w:tc>
        <w:tc>
          <w:tcPr>
            <w:tcW w:w="1902" w:type="dxa"/>
            <w:shd w:val="clear" w:color="auto" w:fill="EDEDED" w:themeFill="accent3" w:themeFillTint="33"/>
            <w:vAlign w:val="center"/>
          </w:tcPr>
          <w:p w14:paraId="1EC8E00E" w14:textId="5043EDB8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</w:t>
            </w:r>
            <w:r w:rsidRPr="009A6B41">
              <w:rPr>
                <w:rFonts w:ascii="Arial Narrow" w:hAnsi="Arial Narrow"/>
                <w:sz w:val="18"/>
                <w:szCs w:val="18"/>
              </w:rPr>
              <w:t xml:space="preserve">.2 Living a Faith </w:t>
            </w:r>
            <w:r>
              <w:rPr>
                <w:rFonts w:ascii="Arial Narrow" w:hAnsi="Arial Narrow"/>
                <w:sz w:val="18"/>
                <w:szCs w:val="18"/>
              </w:rPr>
              <w:t>To explore how religion provides people with an identify and how milestones are recognised.  (3.3, 4.1)</w:t>
            </w:r>
          </w:p>
        </w:tc>
        <w:tc>
          <w:tcPr>
            <w:tcW w:w="1903" w:type="dxa"/>
            <w:shd w:val="clear" w:color="auto" w:fill="E2EFD9" w:themeFill="accent6" w:themeFillTint="33"/>
            <w:vAlign w:val="center"/>
          </w:tcPr>
          <w:p w14:paraId="1B482A8B" w14:textId="77777777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4.3 Our world</w:t>
            </w:r>
            <w:r>
              <w:rPr>
                <w:rFonts w:ascii="Arial Narrow" w:hAnsi="Arial Narrow"/>
                <w:sz w:val="18"/>
                <w:szCs w:val="18"/>
              </w:rPr>
              <w:t>- To explore Creation and Stewardship and the impact they have on the planet and mankind. (1.3)</w:t>
            </w:r>
          </w:p>
        </w:tc>
      </w:tr>
      <w:tr w:rsidR="00EF047F" w:rsidRPr="00476609" w14:paraId="25404D86" w14:textId="77777777" w:rsidTr="00EF047F">
        <w:trPr>
          <w:trHeight w:val="1426"/>
        </w:trPr>
        <w:tc>
          <w:tcPr>
            <w:tcW w:w="651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textDirection w:val="btLr"/>
          </w:tcPr>
          <w:p w14:paraId="7868AEE3" w14:textId="77777777" w:rsidR="00EF047F" w:rsidRPr="00476609" w:rsidRDefault="00EF047F" w:rsidP="00EF047F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630A24F0" w14:textId="77777777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Dreams and Goals – Year 3</w:t>
            </w:r>
          </w:p>
        </w:tc>
        <w:tc>
          <w:tcPr>
            <w:tcW w:w="1903" w:type="dxa"/>
            <w:shd w:val="clear" w:color="auto" w:fill="DBDBDB" w:themeFill="accent3" w:themeFillTint="66"/>
            <w:vAlign w:val="center"/>
          </w:tcPr>
          <w:p w14:paraId="1737E960" w14:textId="33A0C625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Relationships- Year 3</w:t>
            </w: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5700C7B6" w14:textId="7FF3DE3F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Dreams and Goals – Year 5</w:t>
            </w:r>
          </w:p>
        </w:tc>
        <w:tc>
          <w:tcPr>
            <w:tcW w:w="1903" w:type="dxa"/>
            <w:shd w:val="clear" w:color="auto" w:fill="DBDBDB" w:themeFill="accent3" w:themeFillTint="66"/>
            <w:vAlign w:val="center"/>
          </w:tcPr>
          <w:p w14:paraId="53FA8807" w14:textId="101DF87B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Relationships- Year 5</w:t>
            </w:r>
          </w:p>
        </w:tc>
        <w:tc>
          <w:tcPr>
            <w:tcW w:w="1902" w:type="dxa"/>
            <w:shd w:val="clear" w:color="auto" w:fill="F7CAAC" w:themeFill="accent2" w:themeFillTint="66"/>
            <w:vAlign w:val="center"/>
          </w:tcPr>
          <w:p w14:paraId="4D41587F" w14:textId="2D756519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Easter- </w:t>
            </w:r>
            <w:r>
              <w:rPr>
                <w:rFonts w:ascii="Arial Narrow" w:hAnsi="Arial Narrow"/>
                <w:sz w:val="18"/>
                <w:szCs w:val="18"/>
              </w:rPr>
              <w:t>Explore the story of the last supper and the symbolism of ‘bread and wine’</w:t>
            </w:r>
          </w:p>
        </w:tc>
        <w:tc>
          <w:tcPr>
            <w:tcW w:w="1903" w:type="dxa"/>
            <w:shd w:val="clear" w:color="auto" w:fill="DEEAF6" w:themeFill="accent5" w:themeFillTint="33"/>
            <w:vAlign w:val="center"/>
          </w:tcPr>
          <w:p w14:paraId="5EECE5D0" w14:textId="2BEAFCC5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Easter- </w:t>
            </w:r>
            <w:r>
              <w:rPr>
                <w:rFonts w:ascii="Arial Narrow" w:hAnsi="Arial Narrow"/>
                <w:sz w:val="18"/>
                <w:szCs w:val="18"/>
              </w:rPr>
              <w:t>Explore the Events of Easter in more detail and what each of them meant to Jesus.</w:t>
            </w:r>
          </w:p>
        </w:tc>
        <w:tc>
          <w:tcPr>
            <w:tcW w:w="1902" w:type="dxa"/>
            <w:shd w:val="clear" w:color="auto" w:fill="EDEDED" w:themeFill="accent3" w:themeFillTint="33"/>
            <w:vAlign w:val="center"/>
          </w:tcPr>
          <w:p w14:paraId="4139490F" w14:textId="59037FFD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Easter-</w:t>
            </w:r>
            <w:r>
              <w:rPr>
                <w:rFonts w:ascii="Arial Narrow" w:hAnsi="Arial Narrow"/>
                <w:sz w:val="18"/>
                <w:szCs w:val="18"/>
              </w:rPr>
              <w:t xml:space="preserve"> Explore Easter themes such as the symbolism of Ash Wednesday, lent and Jewish Passover.</w:t>
            </w:r>
          </w:p>
        </w:tc>
        <w:tc>
          <w:tcPr>
            <w:tcW w:w="1903" w:type="dxa"/>
            <w:shd w:val="clear" w:color="auto" w:fill="E2EFD9" w:themeFill="accent6" w:themeFillTint="33"/>
            <w:vAlign w:val="center"/>
          </w:tcPr>
          <w:p w14:paraId="4DB49EE3" w14:textId="77777777" w:rsidR="00EF047F" w:rsidRPr="00476609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Easter-</w:t>
            </w:r>
            <w:r>
              <w:rPr>
                <w:rFonts w:ascii="Arial Narrow" w:hAnsi="Arial Narrow"/>
                <w:sz w:val="18"/>
                <w:szCs w:val="18"/>
              </w:rPr>
              <w:t xml:space="preserve"> To explore Easter from the points of others- not everyone was glad to see Jesus. To identify the meaning of ascension.</w:t>
            </w:r>
          </w:p>
        </w:tc>
      </w:tr>
      <w:tr w:rsidR="00EF047F" w:rsidRPr="00476609" w14:paraId="45E8BC9C" w14:textId="77777777" w:rsidTr="00EF047F">
        <w:trPr>
          <w:trHeight w:val="1311"/>
        </w:trPr>
        <w:tc>
          <w:tcPr>
            <w:tcW w:w="651" w:type="dxa"/>
            <w:vMerge w:val="restart"/>
            <w:shd w:val="clear" w:color="auto" w:fill="00B0F0"/>
            <w:textDirection w:val="btLr"/>
          </w:tcPr>
          <w:p w14:paraId="2EEAC61A" w14:textId="77777777" w:rsidR="00EF047F" w:rsidRPr="00476609" w:rsidRDefault="00EF047F" w:rsidP="00EF047F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Summer Term</w:t>
            </w: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7FBEA4AA" w14:textId="77777777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Dreams and Goals – Year 4</w:t>
            </w:r>
          </w:p>
        </w:tc>
        <w:tc>
          <w:tcPr>
            <w:tcW w:w="1903" w:type="dxa"/>
            <w:shd w:val="clear" w:color="auto" w:fill="DBDBDB" w:themeFill="accent3" w:themeFillTint="66"/>
            <w:vAlign w:val="center"/>
          </w:tcPr>
          <w:p w14:paraId="4FC00A10" w14:textId="64508DFD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Relationships Year 4 </w:t>
            </w:r>
          </w:p>
        </w:tc>
        <w:tc>
          <w:tcPr>
            <w:tcW w:w="1902" w:type="dxa"/>
            <w:shd w:val="clear" w:color="auto" w:fill="E2EFD9" w:themeFill="accent6" w:themeFillTint="33"/>
            <w:vAlign w:val="center"/>
          </w:tcPr>
          <w:p w14:paraId="154EEED8" w14:textId="49A216F0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Dreams and Goals – Year 6</w:t>
            </w:r>
          </w:p>
        </w:tc>
        <w:tc>
          <w:tcPr>
            <w:tcW w:w="1903" w:type="dxa"/>
            <w:shd w:val="clear" w:color="auto" w:fill="DBDBDB" w:themeFill="accent3" w:themeFillTint="66"/>
            <w:vAlign w:val="center"/>
          </w:tcPr>
          <w:p w14:paraId="102D7E95" w14:textId="54FA6A90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Relationships Year 6</w:t>
            </w:r>
          </w:p>
        </w:tc>
        <w:tc>
          <w:tcPr>
            <w:tcW w:w="1902" w:type="dxa"/>
            <w:shd w:val="clear" w:color="auto" w:fill="F7CAAC" w:themeFill="accent2" w:themeFillTint="66"/>
            <w:vAlign w:val="center"/>
          </w:tcPr>
          <w:p w14:paraId="3C5DD0C1" w14:textId="0BB43FBC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6.1 Justice and Freedom</w:t>
            </w:r>
            <w:r>
              <w:rPr>
                <w:rFonts w:ascii="Arial Narrow" w:hAnsi="Arial Narrow"/>
                <w:sz w:val="18"/>
                <w:szCs w:val="18"/>
              </w:rPr>
              <w:t xml:space="preserve">- To explore fairness,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inequality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and forgiveness in religion (2.1)</w:t>
            </w:r>
          </w:p>
        </w:tc>
        <w:tc>
          <w:tcPr>
            <w:tcW w:w="1903" w:type="dxa"/>
            <w:shd w:val="clear" w:color="auto" w:fill="DEEAF6" w:themeFill="accent5" w:themeFillTint="33"/>
            <w:vAlign w:val="center"/>
          </w:tcPr>
          <w:p w14:paraId="761E3F8C" w14:textId="70EFD6DF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5.1 Expressions</w:t>
            </w:r>
            <w:r>
              <w:rPr>
                <w:rFonts w:ascii="Arial Narrow" w:hAnsi="Arial Narrow"/>
                <w:sz w:val="18"/>
                <w:szCs w:val="18"/>
              </w:rPr>
              <w:t>- To explore how different religions express themselves and what matters most within each religion. (1.2, 3.3)</w:t>
            </w:r>
          </w:p>
        </w:tc>
        <w:tc>
          <w:tcPr>
            <w:tcW w:w="1902" w:type="dxa"/>
            <w:shd w:val="clear" w:color="auto" w:fill="EDEDED" w:themeFill="accent3" w:themeFillTint="33"/>
            <w:vAlign w:val="center"/>
          </w:tcPr>
          <w:p w14:paraId="0178C9FC" w14:textId="7651E612" w:rsidR="00EF047F" w:rsidRPr="00163021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5.3 Pilgrimage</w:t>
            </w:r>
            <w:r w:rsidRPr="00F21931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-</w:t>
            </w:r>
            <w:r w:rsidRPr="00F21931">
              <w:rPr>
                <w:rFonts w:ascii="Arial Narrow" w:hAnsi="Arial Narrow"/>
                <w:sz w:val="18"/>
                <w:szCs w:val="18"/>
              </w:rPr>
              <w:t>What is Pilgrimage and why do people go on special journeys?</w:t>
            </w:r>
            <w:r>
              <w:rPr>
                <w:rFonts w:ascii="Arial Narrow" w:hAnsi="Arial Narrow"/>
                <w:sz w:val="18"/>
                <w:szCs w:val="18"/>
              </w:rPr>
              <w:t xml:space="preserve"> (5.1)</w:t>
            </w:r>
          </w:p>
        </w:tc>
        <w:tc>
          <w:tcPr>
            <w:tcW w:w="1903" w:type="dxa"/>
            <w:shd w:val="clear" w:color="auto" w:fill="E2EFD9" w:themeFill="accent6" w:themeFillTint="33"/>
            <w:vAlign w:val="center"/>
          </w:tcPr>
          <w:p w14:paraId="11E98039" w14:textId="77777777" w:rsidR="00EF047F" w:rsidRPr="00163021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6.3 Hopes and visions</w:t>
            </w:r>
            <w:r>
              <w:rPr>
                <w:rFonts w:ascii="Arial Narrow" w:hAnsi="Arial Narrow"/>
                <w:sz w:val="18"/>
                <w:szCs w:val="18"/>
              </w:rPr>
              <w:t>- Explore what different religions believe about life and after life and how this impacts their religious journey.</w:t>
            </w:r>
            <w:r w:rsidRPr="009A6B41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(5.2, 6.2)</w:t>
            </w:r>
          </w:p>
        </w:tc>
      </w:tr>
      <w:tr w:rsidR="00EF047F" w:rsidRPr="00476609" w14:paraId="0FCB29DD" w14:textId="77777777" w:rsidTr="00EF047F">
        <w:trPr>
          <w:trHeight w:val="1310"/>
        </w:trPr>
        <w:tc>
          <w:tcPr>
            <w:tcW w:w="651" w:type="dxa"/>
            <w:vMerge/>
            <w:tcBorders>
              <w:bottom w:val="single" w:sz="4" w:space="0" w:color="auto"/>
            </w:tcBorders>
            <w:shd w:val="clear" w:color="auto" w:fill="00B0F0"/>
            <w:textDirection w:val="btLr"/>
          </w:tcPr>
          <w:p w14:paraId="0C9890F8" w14:textId="77777777" w:rsidR="00EF047F" w:rsidRPr="00476609" w:rsidRDefault="00EF047F" w:rsidP="00EF047F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902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53FE1F42" w14:textId="77777777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Changing me (Year Group specific.)</w:t>
            </w:r>
          </w:p>
        </w:tc>
        <w:tc>
          <w:tcPr>
            <w:tcW w:w="1903" w:type="dxa"/>
            <w:tcBorders>
              <w:bottom w:val="single" w:sz="4" w:space="0" w:color="auto"/>
            </w:tcBorders>
            <w:shd w:val="clear" w:color="auto" w:fill="DBDBDB" w:themeFill="accent3" w:themeFillTint="66"/>
            <w:vAlign w:val="center"/>
          </w:tcPr>
          <w:p w14:paraId="57020469" w14:textId="7657C90B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Changing me (Year group specific) </w:t>
            </w:r>
          </w:p>
        </w:tc>
        <w:tc>
          <w:tcPr>
            <w:tcW w:w="1902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3701D65" w14:textId="5D3CE3CD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Changing me (Year Group specific.)</w:t>
            </w:r>
          </w:p>
        </w:tc>
        <w:tc>
          <w:tcPr>
            <w:tcW w:w="1903" w:type="dxa"/>
            <w:tcBorders>
              <w:bottom w:val="single" w:sz="4" w:space="0" w:color="auto"/>
            </w:tcBorders>
            <w:shd w:val="clear" w:color="auto" w:fill="DBDBDB" w:themeFill="accent3" w:themeFillTint="66"/>
          </w:tcPr>
          <w:p w14:paraId="7F2458B8" w14:textId="16DA9624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Changing me (Year group specific)</w:t>
            </w:r>
          </w:p>
        </w:tc>
        <w:tc>
          <w:tcPr>
            <w:tcW w:w="1902" w:type="dxa"/>
            <w:shd w:val="clear" w:color="auto" w:fill="F7CAAC" w:themeFill="accent2" w:themeFillTint="66"/>
            <w:vAlign w:val="center"/>
          </w:tcPr>
          <w:p w14:paraId="306C916B" w14:textId="1CFDC5FF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Signs and symbols- </w:t>
            </w:r>
            <w:r w:rsidRPr="00F21931">
              <w:rPr>
                <w:rFonts w:ascii="Arial Narrow" w:hAnsi="Arial Narrow"/>
                <w:sz w:val="18"/>
                <w:szCs w:val="18"/>
              </w:rPr>
              <w:t>Explore</w:t>
            </w:r>
            <w:r>
              <w:rPr>
                <w:rFonts w:ascii="Arial Narrow" w:hAnsi="Arial Narrow"/>
                <w:sz w:val="18"/>
                <w:szCs w:val="18"/>
              </w:rPr>
              <w:t xml:space="preserve"> the significance of</w:t>
            </w:r>
            <w:r w:rsidRPr="00F21931">
              <w:rPr>
                <w:rFonts w:ascii="Arial Narrow" w:hAnsi="Arial Narrow"/>
                <w:sz w:val="18"/>
                <w:szCs w:val="18"/>
              </w:rPr>
              <w:t xml:space="preserve"> symbols and logos of a religion.</w:t>
            </w:r>
          </w:p>
        </w:tc>
        <w:tc>
          <w:tcPr>
            <w:tcW w:w="1903" w:type="dxa"/>
            <w:shd w:val="clear" w:color="auto" w:fill="DEEAF6" w:themeFill="accent5" w:themeFillTint="33"/>
            <w:vAlign w:val="center"/>
          </w:tcPr>
          <w:p w14:paraId="5013720A" w14:textId="3C1329E4" w:rsidR="00EF047F" w:rsidRPr="00476609" w:rsidRDefault="00EF047F" w:rsidP="00EF047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>Food and Fasting- To explore the role food plays in religion and how this impacts everyday life.</w:t>
            </w:r>
          </w:p>
        </w:tc>
        <w:tc>
          <w:tcPr>
            <w:tcW w:w="1902" w:type="dxa"/>
            <w:shd w:val="clear" w:color="auto" w:fill="EDEDED" w:themeFill="accent3" w:themeFillTint="33"/>
            <w:vAlign w:val="center"/>
          </w:tcPr>
          <w:p w14:paraId="150ABE01" w14:textId="3EF44696" w:rsidR="00EF047F" w:rsidRPr="00163021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Creation Stories- Explore in detail how different Faiths believe the world was created.</w:t>
            </w:r>
          </w:p>
        </w:tc>
        <w:tc>
          <w:tcPr>
            <w:tcW w:w="1903" w:type="dxa"/>
            <w:shd w:val="clear" w:color="auto" w:fill="E2EFD9" w:themeFill="accent6" w:themeFillTint="33"/>
            <w:vAlign w:val="center"/>
          </w:tcPr>
          <w:p w14:paraId="5827F412" w14:textId="77777777" w:rsidR="00EF047F" w:rsidRPr="00163021" w:rsidRDefault="00EF047F" w:rsidP="00EF047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Peace- Look at each religions views on peace and ways of achieving and creating peace.</w:t>
            </w:r>
          </w:p>
        </w:tc>
      </w:tr>
    </w:tbl>
    <w:p w14:paraId="2F3D00E2" w14:textId="77777777" w:rsidR="00EF047F" w:rsidRDefault="00EF047F" w:rsidP="00DF4894"/>
    <w:sectPr w:rsidR="00EF047F" w:rsidSect="00DF4894">
      <w:pgSz w:w="16838" w:h="11906" w:orient="landscape"/>
      <w:pgMar w:top="568" w:right="395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894"/>
    <w:rsid w:val="00201065"/>
    <w:rsid w:val="002B6756"/>
    <w:rsid w:val="008A580E"/>
    <w:rsid w:val="00A673C8"/>
    <w:rsid w:val="00B85A06"/>
    <w:rsid w:val="00C6012D"/>
    <w:rsid w:val="00C6702F"/>
    <w:rsid w:val="00D21FCD"/>
    <w:rsid w:val="00DF4894"/>
    <w:rsid w:val="00E446F4"/>
    <w:rsid w:val="00EF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A56B8"/>
  <w15:chartTrackingRefBased/>
  <w15:docId w15:val="{E8B4532B-76B9-4F19-B62F-3DAD0603F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894"/>
    <w:pPr>
      <w:spacing w:after="0" w:line="240" w:lineRule="auto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4894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 Britton</dc:creator>
  <cp:keywords/>
  <dc:description/>
  <cp:lastModifiedBy>Asa Britton</cp:lastModifiedBy>
  <cp:revision>2</cp:revision>
  <dcterms:created xsi:type="dcterms:W3CDTF">2023-08-17T11:47:00Z</dcterms:created>
  <dcterms:modified xsi:type="dcterms:W3CDTF">2023-08-17T11:47:00Z</dcterms:modified>
</cp:coreProperties>
</file>